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B" w:rsidRPr="0057165A" w:rsidRDefault="009C5C1B" w:rsidP="009C5C1B">
      <w:pPr>
        <w:jc w:val="center"/>
        <w:rPr>
          <w:sz w:val="40"/>
          <w:szCs w:val="40"/>
        </w:rPr>
      </w:pPr>
      <w:r w:rsidRPr="0057165A">
        <w:rPr>
          <w:sz w:val="40"/>
          <w:szCs w:val="40"/>
        </w:rPr>
        <w:t>Coach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1620"/>
        <w:gridCol w:w="1496"/>
        <w:gridCol w:w="1559"/>
      </w:tblGrid>
      <w:tr w:rsidR="009C5C1B" w:rsidRPr="0057165A" w:rsidTr="00A03E95">
        <w:tc>
          <w:tcPr>
            <w:tcW w:w="1435" w:type="dxa"/>
          </w:tcPr>
          <w:p w:rsidR="009C5C1B" w:rsidRDefault="00C63E74" w:rsidP="00A03E95">
            <w:pPr>
              <w:jc w:val="center"/>
            </w:pPr>
            <w:r>
              <w:t>Feb. 6 - 12</w:t>
            </w:r>
          </w:p>
          <w:p w:rsidR="00C63E74" w:rsidRPr="0057165A" w:rsidRDefault="00C63E74" w:rsidP="00A03E95">
            <w:pPr>
              <w:jc w:val="center"/>
            </w:pPr>
            <w:r>
              <w:t>1 week</w:t>
            </w:r>
          </w:p>
        </w:tc>
        <w:tc>
          <w:tcPr>
            <w:tcW w:w="1710" w:type="dxa"/>
          </w:tcPr>
          <w:p w:rsidR="009C5C1B" w:rsidRDefault="00C63E74" w:rsidP="00A03E95">
            <w:pPr>
              <w:jc w:val="center"/>
            </w:pPr>
            <w:r>
              <w:t>Feb. 12</w:t>
            </w:r>
            <w:r w:rsidR="009C5C1B" w:rsidRPr="0057165A">
              <w:t xml:space="preserve"> – Mar. 2</w:t>
            </w:r>
          </w:p>
          <w:p w:rsidR="00C63E74" w:rsidRPr="0057165A" w:rsidRDefault="00C63E74" w:rsidP="00A03E95">
            <w:pPr>
              <w:jc w:val="center"/>
            </w:pPr>
            <w:r>
              <w:t>2 week</w:t>
            </w:r>
          </w:p>
        </w:tc>
        <w:tc>
          <w:tcPr>
            <w:tcW w:w="1530" w:type="dxa"/>
          </w:tcPr>
          <w:p w:rsidR="009C5C1B" w:rsidRDefault="009C5C1B" w:rsidP="00A03E95">
            <w:pPr>
              <w:jc w:val="center"/>
            </w:pPr>
            <w:r w:rsidRPr="0057165A">
              <w:t>Mar. 2 - 9</w:t>
            </w:r>
          </w:p>
          <w:p w:rsidR="00C63E74" w:rsidRPr="0057165A" w:rsidRDefault="00C63E74" w:rsidP="00A03E95">
            <w:pPr>
              <w:jc w:val="center"/>
            </w:pPr>
            <w:r>
              <w:t>3 week</w:t>
            </w:r>
          </w:p>
        </w:tc>
        <w:tc>
          <w:tcPr>
            <w:tcW w:w="1620" w:type="dxa"/>
          </w:tcPr>
          <w:p w:rsidR="009C5C1B" w:rsidRDefault="009C5C1B" w:rsidP="00A03E95">
            <w:pPr>
              <w:jc w:val="center"/>
            </w:pPr>
            <w:r w:rsidRPr="0057165A">
              <w:t>Mar. 9 - 16</w:t>
            </w:r>
          </w:p>
          <w:p w:rsidR="00C63E74" w:rsidRPr="0057165A" w:rsidRDefault="00C63E74" w:rsidP="00A03E95">
            <w:pPr>
              <w:jc w:val="center"/>
            </w:pPr>
            <w:r>
              <w:t>4 week</w:t>
            </w:r>
          </w:p>
        </w:tc>
        <w:tc>
          <w:tcPr>
            <w:tcW w:w="1496" w:type="dxa"/>
          </w:tcPr>
          <w:p w:rsidR="009C5C1B" w:rsidRDefault="009C5C1B" w:rsidP="00A03E95">
            <w:pPr>
              <w:jc w:val="center"/>
            </w:pPr>
            <w:r w:rsidRPr="0057165A">
              <w:t>Mar. 16 - 23</w:t>
            </w:r>
          </w:p>
          <w:p w:rsidR="009C5C1B" w:rsidRPr="0057165A" w:rsidRDefault="00C63E74" w:rsidP="00C63E74">
            <w:pPr>
              <w:jc w:val="center"/>
            </w:pPr>
            <w:r>
              <w:t>5 week</w:t>
            </w:r>
          </w:p>
        </w:tc>
        <w:tc>
          <w:tcPr>
            <w:tcW w:w="1559" w:type="dxa"/>
          </w:tcPr>
          <w:p w:rsidR="009C5C1B" w:rsidRDefault="009C5C1B" w:rsidP="00A03E95">
            <w:pPr>
              <w:jc w:val="center"/>
            </w:pPr>
            <w:r w:rsidRPr="0057165A">
              <w:t>Mar. 23 - 30</w:t>
            </w:r>
          </w:p>
          <w:p w:rsidR="00C63E74" w:rsidRPr="0057165A" w:rsidRDefault="00C63E74" w:rsidP="00A03E95">
            <w:pPr>
              <w:jc w:val="center"/>
            </w:pPr>
            <w:r>
              <w:t>6 week</w:t>
            </w:r>
          </w:p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>
            <w:r w:rsidRPr="0057165A">
              <w:t xml:space="preserve">p. 6-7  </w:t>
            </w:r>
          </w:p>
          <w:p w:rsidR="009C5C1B" w:rsidRPr="0057165A" w:rsidRDefault="00CC7D4F" w:rsidP="00A03E95">
            <w:r>
              <w:t xml:space="preserve"> (1-8</w:t>
            </w:r>
            <w:r w:rsidR="009C5C1B" w:rsidRPr="0057165A">
              <w:t>)</w:t>
            </w:r>
          </w:p>
        </w:tc>
        <w:tc>
          <w:tcPr>
            <w:tcW w:w="1710" w:type="dxa"/>
          </w:tcPr>
          <w:p w:rsidR="009C5C1B" w:rsidRPr="0057165A" w:rsidRDefault="009C5C1B" w:rsidP="00A03E95">
            <w:r w:rsidRPr="0057165A">
              <w:t xml:space="preserve">p. 47 </w:t>
            </w:r>
          </w:p>
          <w:p w:rsidR="009C5C1B" w:rsidRPr="0057165A" w:rsidRDefault="009C5C1B" w:rsidP="00A03E95">
            <w:r w:rsidRPr="0057165A">
              <w:t xml:space="preserve"> (1-8)</w:t>
            </w:r>
          </w:p>
        </w:tc>
        <w:tc>
          <w:tcPr>
            <w:tcW w:w="1530" w:type="dxa"/>
          </w:tcPr>
          <w:p w:rsidR="009C5C1B" w:rsidRPr="0057165A" w:rsidRDefault="009C5C1B" w:rsidP="00A03E95">
            <w:r w:rsidRPr="0057165A">
              <w:t xml:space="preserve">p. 109-110 </w:t>
            </w:r>
          </w:p>
          <w:p w:rsidR="009C5C1B" w:rsidRPr="0057165A" w:rsidRDefault="009C5C1B" w:rsidP="00A03E95">
            <w:r w:rsidRPr="0057165A">
              <w:t xml:space="preserve"> (1-6)</w:t>
            </w:r>
          </w:p>
        </w:tc>
        <w:tc>
          <w:tcPr>
            <w:tcW w:w="1620" w:type="dxa"/>
          </w:tcPr>
          <w:p w:rsidR="009C5C1B" w:rsidRPr="0057165A" w:rsidRDefault="009C5C1B" w:rsidP="00A03E95">
            <w:r w:rsidRPr="0057165A">
              <w:t>p. 157-158</w:t>
            </w:r>
          </w:p>
          <w:p w:rsidR="009C5C1B" w:rsidRPr="0057165A" w:rsidRDefault="009C5C1B" w:rsidP="00A03E95">
            <w:r w:rsidRPr="0057165A">
              <w:t xml:space="preserve"> (1–8)</w:t>
            </w:r>
          </w:p>
        </w:tc>
        <w:tc>
          <w:tcPr>
            <w:tcW w:w="1496" w:type="dxa"/>
          </w:tcPr>
          <w:p w:rsidR="009C5C1B" w:rsidRPr="0057165A" w:rsidRDefault="009C5C1B" w:rsidP="00A03E95">
            <w:r w:rsidRPr="0057165A">
              <w:t xml:space="preserve">p. 209-210 </w:t>
            </w:r>
          </w:p>
          <w:p w:rsidR="009C5C1B" w:rsidRPr="0057165A" w:rsidRDefault="009C5C1B" w:rsidP="00A03E95">
            <w:r w:rsidRPr="0057165A">
              <w:t>(1-8)</w:t>
            </w:r>
          </w:p>
        </w:tc>
        <w:tc>
          <w:tcPr>
            <w:tcW w:w="1559" w:type="dxa"/>
          </w:tcPr>
          <w:p w:rsidR="009C5C1B" w:rsidRPr="0057165A" w:rsidRDefault="00C63E74" w:rsidP="00A03E95">
            <w:r>
              <w:t>p. 251 -252</w:t>
            </w:r>
            <w:bookmarkStart w:id="0" w:name="_GoBack"/>
            <w:bookmarkEnd w:id="0"/>
          </w:p>
          <w:p w:rsidR="009C5C1B" w:rsidRPr="0057165A" w:rsidRDefault="009C5C1B" w:rsidP="00A03E95">
            <w:r w:rsidRPr="0057165A">
              <w:t xml:space="preserve"> (1-6)</w:t>
            </w:r>
          </w:p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>
            <w:r w:rsidRPr="0057165A">
              <w:t xml:space="preserve">p. 15   </w:t>
            </w:r>
          </w:p>
          <w:p w:rsidR="009C5C1B" w:rsidRPr="0057165A" w:rsidRDefault="009C5C1B" w:rsidP="00A03E95">
            <w:r w:rsidRPr="0057165A">
              <w:t>(1-6)</w:t>
            </w:r>
          </w:p>
        </w:tc>
        <w:tc>
          <w:tcPr>
            <w:tcW w:w="1710" w:type="dxa"/>
          </w:tcPr>
          <w:p w:rsidR="009C5C1B" w:rsidRPr="0057165A" w:rsidRDefault="009C5C1B" w:rsidP="00A03E95">
            <w:r w:rsidRPr="0057165A">
              <w:t xml:space="preserve">p. 58-59 </w:t>
            </w:r>
          </w:p>
          <w:p w:rsidR="009C5C1B" w:rsidRPr="0057165A" w:rsidRDefault="009C5C1B" w:rsidP="00A03E95">
            <w:r w:rsidRPr="0057165A">
              <w:t>(1–10)</w:t>
            </w:r>
          </w:p>
        </w:tc>
        <w:tc>
          <w:tcPr>
            <w:tcW w:w="1530" w:type="dxa"/>
          </w:tcPr>
          <w:p w:rsidR="009C5C1B" w:rsidRPr="0057165A" w:rsidRDefault="009C5C1B" w:rsidP="00A03E95">
            <w:r w:rsidRPr="0057165A">
              <w:t xml:space="preserve">p. 118  </w:t>
            </w:r>
          </w:p>
          <w:p w:rsidR="009C5C1B" w:rsidRPr="0057165A" w:rsidRDefault="009C5C1B" w:rsidP="00A03E95">
            <w:r w:rsidRPr="0057165A">
              <w:t>(1-6)</w:t>
            </w:r>
          </w:p>
        </w:tc>
        <w:tc>
          <w:tcPr>
            <w:tcW w:w="1620" w:type="dxa"/>
          </w:tcPr>
          <w:p w:rsidR="009C5C1B" w:rsidRPr="0057165A" w:rsidRDefault="009C5C1B" w:rsidP="00A03E95">
            <w:r w:rsidRPr="0057165A">
              <w:t>p. 169</w:t>
            </w:r>
          </w:p>
          <w:p w:rsidR="009C5C1B" w:rsidRPr="0057165A" w:rsidRDefault="009C5C1B" w:rsidP="00A03E95">
            <w:r w:rsidRPr="0057165A">
              <w:t xml:space="preserve"> (1-5)</w:t>
            </w:r>
          </w:p>
        </w:tc>
        <w:tc>
          <w:tcPr>
            <w:tcW w:w="1496" w:type="dxa"/>
          </w:tcPr>
          <w:p w:rsidR="009C5C1B" w:rsidRPr="0057165A" w:rsidRDefault="009C5C1B" w:rsidP="00A03E95">
            <w:r w:rsidRPr="0057165A">
              <w:t>p. 216-217</w:t>
            </w:r>
          </w:p>
          <w:p w:rsidR="009C5C1B" w:rsidRPr="0057165A" w:rsidRDefault="009C5C1B" w:rsidP="00A03E95">
            <w:r w:rsidRPr="0057165A">
              <w:t xml:space="preserve"> (1-8)</w:t>
            </w:r>
          </w:p>
        </w:tc>
        <w:tc>
          <w:tcPr>
            <w:tcW w:w="1559" w:type="dxa"/>
          </w:tcPr>
          <w:p w:rsidR="009C5C1B" w:rsidRPr="0057165A" w:rsidRDefault="009C5C1B" w:rsidP="00A03E95">
            <w:r w:rsidRPr="0057165A">
              <w:t xml:space="preserve">p. 261 </w:t>
            </w:r>
          </w:p>
          <w:p w:rsidR="009C5C1B" w:rsidRPr="0057165A" w:rsidRDefault="009C5C1B" w:rsidP="00A03E95">
            <w:r w:rsidRPr="0057165A">
              <w:t>(1-5)</w:t>
            </w:r>
          </w:p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>
            <w:r w:rsidRPr="0057165A">
              <w:t xml:space="preserve">p. 21   </w:t>
            </w:r>
          </w:p>
          <w:p w:rsidR="009C5C1B" w:rsidRPr="0057165A" w:rsidRDefault="009C5C1B" w:rsidP="00A03E95">
            <w:r w:rsidRPr="0057165A">
              <w:t>(1–6)</w:t>
            </w:r>
          </w:p>
        </w:tc>
        <w:tc>
          <w:tcPr>
            <w:tcW w:w="1710" w:type="dxa"/>
          </w:tcPr>
          <w:p w:rsidR="009C5C1B" w:rsidRPr="0057165A" w:rsidRDefault="009C5C1B" w:rsidP="00A03E95">
            <w:r w:rsidRPr="0057165A">
              <w:t xml:space="preserve">p. 66-67 </w:t>
            </w:r>
          </w:p>
          <w:p w:rsidR="009C5C1B" w:rsidRPr="0057165A" w:rsidRDefault="009C5C1B" w:rsidP="00A03E95">
            <w:r w:rsidRPr="0057165A">
              <w:t>(1–8)</w:t>
            </w:r>
          </w:p>
        </w:tc>
        <w:tc>
          <w:tcPr>
            <w:tcW w:w="1530" w:type="dxa"/>
          </w:tcPr>
          <w:p w:rsidR="009C5C1B" w:rsidRPr="0057165A" w:rsidRDefault="009C5C1B" w:rsidP="00A03E95">
            <w:r w:rsidRPr="0057165A">
              <w:t xml:space="preserve">p. 127 </w:t>
            </w:r>
          </w:p>
          <w:p w:rsidR="009C5C1B" w:rsidRPr="0057165A" w:rsidRDefault="009C5C1B" w:rsidP="00A03E95">
            <w:r w:rsidRPr="0057165A">
              <w:t xml:space="preserve"> (1-7)</w:t>
            </w:r>
          </w:p>
        </w:tc>
        <w:tc>
          <w:tcPr>
            <w:tcW w:w="1620" w:type="dxa"/>
          </w:tcPr>
          <w:p w:rsidR="009C5C1B" w:rsidRPr="0057165A" w:rsidRDefault="009C5C1B" w:rsidP="00A03E95">
            <w:r w:rsidRPr="0057165A">
              <w:t>p. 184-185</w:t>
            </w:r>
          </w:p>
          <w:p w:rsidR="009C5C1B" w:rsidRPr="0057165A" w:rsidRDefault="009C5C1B" w:rsidP="00A03E95">
            <w:r w:rsidRPr="0057165A">
              <w:t xml:space="preserve"> (1-5)</w:t>
            </w:r>
          </w:p>
        </w:tc>
        <w:tc>
          <w:tcPr>
            <w:tcW w:w="1496" w:type="dxa"/>
          </w:tcPr>
          <w:p w:rsidR="009C5C1B" w:rsidRPr="0057165A" w:rsidRDefault="009C5C1B" w:rsidP="00A03E95">
            <w:r w:rsidRPr="0057165A">
              <w:t>p. 222-223</w:t>
            </w:r>
          </w:p>
          <w:p w:rsidR="009C5C1B" w:rsidRPr="0057165A" w:rsidRDefault="009C5C1B" w:rsidP="00A03E95">
            <w:r w:rsidRPr="0057165A">
              <w:t xml:space="preserve"> (1-8)</w:t>
            </w:r>
          </w:p>
        </w:tc>
        <w:tc>
          <w:tcPr>
            <w:tcW w:w="1559" w:type="dxa"/>
          </w:tcPr>
          <w:p w:rsidR="009C5C1B" w:rsidRPr="0057165A" w:rsidRDefault="009C5C1B" w:rsidP="00A03E95">
            <w:r w:rsidRPr="0057165A">
              <w:t>p. 271-272</w:t>
            </w:r>
          </w:p>
          <w:p w:rsidR="009C5C1B" w:rsidRPr="0057165A" w:rsidRDefault="009C5C1B" w:rsidP="00A03E95">
            <w:r w:rsidRPr="0057165A">
              <w:t xml:space="preserve"> (1-6)</w:t>
            </w:r>
          </w:p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>
            <w:r w:rsidRPr="0057165A">
              <w:t xml:space="preserve">p. 29   </w:t>
            </w:r>
          </w:p>
          <w:p w:rsidR="009C5C1B" w:rsidRPr="0057165A" w:rsidRDefault="009C5C1B" w:rsidP="00A03E95">
            <w:r w:rsidRPr="0057165A">
              <w:t>(1–6)</w:t>
            </w:r>
          </w:p>
        </w:tc>
        <w:tc>
          <w:tcPr>
            <w:tcW w:w="1710" w:type="dxa"/>
          </w:tcPr>
          <w:p w:rsidR="009C5C1B" w:rsidRPr="0057165A" w:rsidRDefault="009C5C1B" w:rsidP="00A03E95">
            <w:r w:rsidRPr="0057165A">
              <w:t xml:space="preserve">p. 77-78 </w:t>
            </w:r>
          </w:p>
          <w:p w:rsidR="009C5C1B" w:rsidRPr="0057165A" w:rsidRDefault="009C5C1B" w:rsidP="00A03E95">
            <w:r w:rsidRPr="0057165A">
              <w:t>(1-8)</w:t>
            </w:r>
          </w:p>
        </w:tc>
        <w:tc>
          <w:tcPr>
            <w:tcW w:w="1530" w:type="dxa"/>
          </w:tcPr>
          <w:p w:rsidR="009C5C1B" w:rsidRPr="0057165A" w:rsidRDefault="009C5C1B" w:rsidP="00A03E95">
            <w:r w:rsidRPr="0057165A">
              <w:t xml:space="preserve">p. 134 </w:t>
            </w:r>
          </w:p>
          <w:p w:rsidR="009C5C1B" w:rsidRPr="0057165A" w:rsidRDefault="009C5C1B" w:rsidP="00A03E95">
            <w:r w:rsidRPr="0057165A">
              <w:t xml:space="preserve"> (1–6)</w:t>
            </w:r>
          </w:p>
        </w:tc>
        <w:tc>
          <w:tcPr>
            <w:tcW w:w="1620" w:type="dxa"/>
          </w:tcPr>
          <w:p w:rsidR="009C5C1B" w:rsidRPr="0057165A" w:rsidRDefault="009C5C1B" w:rsidP="00A03E95">
            <w:r w:rsidRPr="0057165A">
              <w:t xml:space="preserve">p. 192-193 </w:t>
            </w:r>
          </w:p>
          <w:p w:rsidR="009C5C1B" w:rsidRPr="0057165A" w:rsidRDefault="009C5C1B" w:rsidP="00A03E95">
            <w:r w:rsidRPr="0057165A">
              <w:t>(1-8)</w:t>
            </w:r>
          </w:p>
        </w:tc>
        <w:tc>
          <w:tcPr>
            <w:tcW w:w="1496" w:type="dxa"/>
          </w:tcPr>
          <w:p w:rsidR="009C5C1B" w:rsidRPr="0057165A" w:rsidRDefault="009C5C1B" w:rsidP="00A03E95">
            <w:r w:rsidRPr="0057165A">
              <w:t>p. 234-235</w:t>
            </w:r>
          </w:p>
          <w:p w:rsidR="009C5C1B" w:rsidRPr="0057165A" w:rsidRDefault="009C5C1B" w:rsidP="00A03E95">
            <w:r w:rsidRPr="0057165A">
              <w:t xml:space="preserve"> (1-6)</w:t>
            </w:r>
          </w:p>
        </w:tc>
        <w:tc>
          <w:tcPr>
            <w:tcW w:w="1559" w:type="dxa"/>
          </w:tcPr>
          <w:p w:rsidR="009C5C1B" w:rsidRPr="0057165A" w:rsidRDefault="009C5C1B" w:rsidP="00A03E95">
            <w:r w:rsidRPr="0057165A">
              <w:t xml:space="preserve">p. 298-299 </w:t>
            </w:r>
          </w:p>
          <w:p w:rsidR="009C5C1B" w:rsidRPr="0057165A" w:rsidRDefault="009C5C1B" w:rsidP="00A03E95">
            <w:r w:rsidRPr="0057165A">
              <w:t>(1-4)</w:t>
            </w:r>
          </w:p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>
            <w:r w:rsidRPr="0057165A">
              <w:t xml:space="preserve">p. 41–42 </w:t>
            </w:r>
          </w:p>
          <w:p w:rsidR="009C5C1B" w:rsidRPr="0057165A" w:rsidRDefault="009C5C1B" w:rsidP="00A03E95">
            <w:r w:rsidRPr="0057165A">
              <w:t>(1–8)</w:t>
            </w:r>
          </w:p>
        </w:tc>
        <w:tc>
          <w:tcPr>
            <w:tcW w:w="1710" w:type="dxa"/>
          </w:tcPr>
          <w:p w:rsidR="009C5C1B" w:rsidRPr="0057165A" w:rsidRDefault="009C5C1B" w:rsidP="00A03E95">
            <w:r w:rsidRPr="0057165A">
              <w:t xml:space="preserve">p. 84 – 85 </w:t>
            </w:r>
          </w:p>
          <w:p w:rsidR="009C5C1B" w:rsidRPr="0057165A" w:rsidRDefault="009C5C1B" w:rsidP="00A03E95">
            <w:r w:rsidRPr="0057165A">
              <w:t>(1–8)</w:t>
            </w:r>
          </w:p>
        </w:tc>
        <w:tc>
          <w:tcPr>
            <w:tcW w:w="1530" w:type="dxa"/>
          </w:tcPr>
          <w:p w:rsidR="009C5C1B" w:rsidRPr="0057165A" w:rsidRDefault="009C5C1B" w:rsidP="00A03E95">
            <w:r w:rsidRPr="0057165A">
              <w:t>p. 140</w:t>
            </w:r>
          </w:p>
          <w:p w:rsidR="009C5C1B" w:rsidRPr="0057165A" w:rsidRDefault="009C5C1B" w:rsidP="00A03E95">
            <w:r w:rsidRPr="0057165A">
              <w:t xml:space="preserve"> (1–6)</w:t>
            </w:r>
          </w:p>
        </w:tc>
        <w:tc>
          <w:tcPr>
            <w:tcW w:w="1620" w:type="dxa"/>
          </w:tcPr>
          <w:p w:rsidR="009C5C1B" w:rsidRPr="0057165A" w:rsidRDefault="009C5C1B" w:rsidP="00A03E95">
            <w:r w:rsidRPr="0057165A">
              <w:t xml:space="preserve">p. 201-202 </w:t>
            </w:r>
          </w:p>
          <w:p w:rsidR="009C5C1B" w:rsidRPr="0057165A" w:rsidRDefault="009C5C1B" w:rsidP="00A03E95">
            <w:r w:rsidRPr="0057165A">
              <w:t xml:space="preserve"> (1-8)</w:t>
            </w:r>
          </w:p>
        </w:tc>
        <w:tc>
          <w:tcPr>
            <w:tcW w:w="1496" w:type="dxa"/>
          </w:tcPr>
          <w:p w:rsidR="009C5C1B" w:rsidRPr="0057165A" w:rsidRDefault="009C5C1B" w:rsidP="00A03E95">
            <w:r w:rsidRPr="0057165A">
              <w:t xml:space="preserve">p. 242-243 </w:t>
            </w:r>
          </w:p>
          <w:p w:rsidR="009C5C1B" w:rsidRPr="0057165A" w:rsidRDefault="009C5C1B" w:rsidP="00A03E95">
            <w:r w:rsidRPr="0057165A">
              <w:t>(1-6)</w:t>
            </w:r>
          </w:p>
        </w:tc>
        <w:tc>
          <w:tcPr>
            <w:tcW w:w="1559" w:type="dxa"/>
          </w:tcPr>
          <w:p w:rsidR="009C5C1B" w:rsidRPr="0057165A" w:rsidRDefault="009C5C1B" w:rsidP="00A03E95"/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/>
        </w:tc>
        <w:tc>
          <w:tcPr>
            <w:tcW w:w="1710" w:type="dxa"/>
          </w:tcPr>
          <w:p w:rsidR="009C5C1B" w:rsidRPr="0057165A" w:rsidRDefault="009C5C1B" w:rsidP="00A03E95">
            <w:r w:rsidRPr="0057165A">
              <w:t>p. 91 (1 – 6)</w:t>
            </w:r>
          </w:p>
        </w:tc>
        <w:tc>
          <w:tcPr>
            <w:tcW w:w="1530" w:type="dxa"/>
          </w:tcPr>
          <w:p w:rsidR="009C5C1B" w:rsidRPr="0057165A" w:rsidRDefault="009C5C1B" w:rsidP="00A03E95"/>
        </w:tc>
        <w:tc>
          <w:tcPr>
            <w:tcW w:w="1620" w:type="dxa"/>
          </w:tcPr>
          <w:p w:rsidR="009C5C1B" w:rsidRPr="0057165A" w:rsidRDefault="009C5C1B" w:rsidP="00A03E95"/>
        </w:tc>
        <w:tc>
          <w:tcPr>
            <w:tcW w:w="1496" w:type="dxa"/>
          </w:tcPr>
          <w:p w:rsidR="009C5C1B" w:rsidRPr="0057165A" w:rsidRDefault="009C5C1B" w:rsidP="00A03E95"/>
        </w:tc>
        <w:tc>
          <w:tcPr>
            <w:tcW w:w="1559" w:type="dxa"/>
          </w:tcPr>
          <w:p w:rsidR="009C5C1B" w:rsidRPr="0057165A" w:rsidRDefault="009C5C1B" w:rsidP="00A03E95"/>
        </w:tc>
      </w:tr>
      <w:tr w:rsidR="009C5C1B" w:rsidRPr="0057165A" w:rsidTr="00A03E95">
        <w:tc>
          <w:tcPr>
            <w:tcW w:w="1435" w:type="dxa"/>
          </w:tcPr>
          <w:p w:rsidR="009C5C1B" w:rsidRPr="0057165A" w:rsidRDefault="009C5C1B" w:rsidP="00A03E95"/>
        </w:tc>
        <w:tc>
          <w:tcPr>
            <w:tcW w:w="1710" w:type="dxa"/>
          </w:tcPr>
          <w:p w:rsidR="009C5C1B" w:rsidRPr="0057165A" w:rsidRDefault="009C5C1B" w:rsidP="00A03E95">
            <w:r w:rsidRPr="0057165A">
              <w:t>p. 99 – 100 (1-7)</w:t>
            </w:r>
          </w:p>
        </w:tc>
        <w:tc>
          <w:tcPr>
            <w:tcW w:w="1530" w:type="dxa"/>
          </w:tcPr>
          <w:p w:rsidR="009C5C1B" w:rsidRPr="0057165A" w:rsidRDefault="009C5C1B" w:rsidP="00A03E95"/>
        </w:tc>
        <w:tc>
          <w:tcPr>
            <w:tcW w:w="1620" w:type="dxa"/>
          </w:tcPr>
          <w:p w:rsidR="009C5C1B" w:rsidRPr="0057165A" w:rsidRDefault="009C5C1B" w:rsidP="00A03E95"/>
        </w:tc>
        <w:tc>
          <w:tcPr>
            <w:tcW w:w="1496" w:type="dxa"/>
          </w:tcPr>
          <w:p w:rsidR="009C5C1B" w:rsidRPr="0057165A" w:rsidRDefault="009C5C1B" w:rsidP="00A03E95"/>
        </w:tc>
        <w:tc>
          <w:tcPr>
            <w:tcW w:w="1559" w:type="dxa"/>
          </w:tcPr>
          <w:p w:rsidR="009C5C1B" w:rsidRPr="0057165A" w:rsidRDefault="009C5C1B" w:rsidP="00A03E95"/>
        </w:tc>
      </w:tr>
    </w:tbl>
    <w:p w:rsidR="00BE72A4" w:rsidRDefault="00C63E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1620"/>
        <w:gridCol w:w="1496"/>
        <w:gridCol w:w="1559"/>
      </w:tblGrid>
      <w:tr w:rsidR="00C63E74" w:rsidRPr="0057165A" w:rsidTr="00F575E5">
        <w:tc>
          <w:tcPr>
            <w:tcW w:w="1435" w:type="dxa"/>
          </w:tcPr>
          <w:p w:rsidR="00C63E74" w:rsidRDefault="00C63E74" w:rsidP="00F575E5">
            <w:pPr>
              <w:jc w:val="center"/>
            </w:pPr>
            <w:r>
              <w:t>Feb. 6 - 12</w:t>
            </w:r>
          </w:p>
          <w:p w:rsidR="00C63E74" w:rsidRPr="0057165A" w:rsidRDefault="00C63E74" w:rsidP="00F575E5">
            <w:pPr>
              <w:jc w:val="center"/>
            </w:pPr>
            <w:r>
              <w:t>1 week</w:t>
            </w:r>
          </w:p>
        </w:tc>
        <w:tc>
          <w:tcPr>
            <w:tcW w:w="1710" w:type="dxa"/>
          </w:tcPr>
          <w:p w:rsidR="00C63E74" w:rsidRDefault="00C63E74" w:rsidP="00F575E5">
            <w:pPr>
              <w:jc w:val="center"/>
            </w:pPr>
            <w:r>
              <w:t>Feb. 12</w:t>
            </w:r>
            <w:r w:rsidRPr="0057165A">
              <w:t xml:space="preserve"> – Mar. 2</w:t>
            </w:r>
          </w:p>
          <w:p w:rsidR="00C63E74" w:rsidRPr="0057165A" w:rsidRDefault="00C63E74" w:rsidP="00F575E5">
            <w:pPr>
              <w:jc w:val="center"/>
            </w:pPr>
            <w:r>
              <w:t>2 week</w:t>
            </w:r>
          </w:p>
        </w:tc>
        <w:tc>
          <w:tcPr>
            <w:tcW w:w="1530" w:type="dxa"/>
          </w:tcPr>
          <w:p w:rsidR="00C63E74" w:rsidRDefault="00C63E74" w:rsidP="00F575E5">
            <w:pPr>
              <w:jc w:val="center"/>
            </w:pPr>
            <w:r w:rsidRPr="0057165A">
              <w:t>Mar. 2 - 9</w:t>
            </w:r>
          </w:p>
          <w:p w:rsidR="00C63E74" w:rsidRPr="0057165A" w:rsidRDefault="00C63E74" w:rsidP="00F575E5">
            <w:pPr>
              <w:jc w:val="center"/>
            </w:pPr>
            <w:r>
              <w:t>3 week</w:t>
            </w:r>
          </w:p>
        </w:tc>
        <w:tc>
          <w:tcPr>
            <w:tcW w:w="1620" w:type="dxa"/>
          </w:tcPr>
          <w:p w:rsidR="00C63E74" w:rsidRDefault="00C63E74" w:rsidP="00F575E5">
            <w:pPr>
              <w:jc w:val="center"/>
            </w:pPr>
            <w:r w:rsidRPr="0057165A">
              <w:t>Mar. 9 - 16</w:t>
            </w:r>
          </w:p>
          <w:p w:rsidR="00C63E74" w:rsidRPr="0057165A" w:rsidRDefault="00C63E74" w:rsidP="00F575E5">
            <w:pPr>
              <w:jc w:val="center"/>
            </w:pPr>
            <w:r>
              <w:t>4 week</w:t>
            </w:r>
          </w:p>
        </w:tc>
        <w:tc>
          <w:tcPr>
            <w:tcW w:w="1496" w:type="dxa"/>
          </w:tcPr>
          <w:p w:rsidR="00C63E74" w:rsidRDefault="00C63E74" w:rsidP="00F575E5">
            <w:pPr>
              <w:jc w:val="center"/>
            </w:pPr>
            <w:r w:rsidRPr="0057165A">
              <w:t>Mar. 16 - 23</w:t>
            </w:r>
          </w:p>
          <w:p w:rsidR="00C63E74" w:rsidRPr="0057165A" w:rsidRDefault="00C63E74" w:rsidP="00F575E5">
            <w:pPr>
              <w:jc w:val="center"/>
            </w:pPr>
            <w:r>
              <w:t>5 week</w:t>
            </w:r>
          </w:p>
        </w:tc>
        <w:tc>
          <w:tcPr>
            <w:tcW w:w="1559" w:type="dxa"/>
          </w:tcPr>
          <w:p w:rsidR="00C63E74" w:rsidRDefault="00C63E74" w:rsidP="00F575E5">
            <w:pPr>
              <w:jc w:val="center"/>
            </w:pPr>
            <w:r w:rsidRPr="0057165A">
              <w:t>Mar. 23 - 30</w:t>
            </w:r>
          </w:p>
          <w:p w:rsidR="00C63E74" w:rsidRPr="0057165A" w:rsidRDefault="00C63E74" w:rsidP="00F575E5">
            <w:pPr>
              <w:jc w:val="center"/>
            </w:pPr>
            <w:r>
              <w:t>6 week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6-7  </w:t>
            </w:r>
          </w:p>
          <w:p w:rsidR="00C63E74" w:rsidRPr="0057165A" w:rsidRDefault="00C63E74" w:rsidP="00F575E5">
            <w:r>
              <w:t xml:space="preserve"> (1-8</w:t>
            </w:r>
            <w:r w:rsidRPr="0057165A">
              <w:t>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47 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109-110 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157-158</w:t>
            </w:r>
          </w:p>
          <w:p w:rsidR="00C63E74" w:rsidRPr="0057165A" w:rsidRDefault="00C63E74" w:rsidP="00F575E5">
            <w:r w:rsidRPr="0057165A">
              <w:t xml:space="preserve"> (1–8)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 xml:space="preserve">p. 209-210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>
              <w:t>p. 251 -252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15  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58-59 </w:t>
            </w:r>
          </w:p>
          <w:p w:rsidR="00C63E74" w:rsidRPr="0057165A" w:rsidRDefault="00C63E74" w:rsidP="00F575E5">
            <w:r w:rsidRPr="0057165A">
              <w:t>(1–10)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118 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169</w:t>
            </w:r>
          </w:p>
          <w:p w:rsidR="00C63E74" w:rsidRPr="0057165A" w:rsidRDefault="00C63E74" w:rsidP="00F575E5">
            <w:r w:rsidRPr="0057165A">
              <w:t xml:space="preserve"> (1-5)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216-217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 xml:space="preserve">p. 261 </w:t>
            </w:r>
          </w:p>
          <w:p w:rsidR="00C63E74" w:rsidRPr="0057165A" w:rsidRDefault="00C63E74" w:rsidP="00F575E5">
            <w:r w:rsidRPr="0057165A">
              <w:t>(1-5)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21   </w:t>
            </w:r>
          </w:p>
          <w:p w:rsidR="00C63E74" w:rsidRPr="0057165A" w:rsidRDefault="00C63E74" w:rsidP="00F575E5">
            <w:r w:rsidRPr="0057165A">
              <w:t>(1–6)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66-67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127 </w:t>
            </w:r>
          </w:p>
          <w:p w:rsidR="00C63E74" w:rsidRPr="0057165A" w:rsidRDefault="00C63E74" w:rsidP="00F575E5">
            <w:r w:rsidRPr="0057165A">
              <w:t xml:space="preserve"> (1-7)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184-185</w:t>
            </w:r>
          </w:p>
          <w:p w:rsidR="00C63E74" w:rsidRPr="0057165A" w:rsidRDefault="00C63E74" w:rsidP="00F575E5">
            <w:r w:rsidRPr="0057165A">
              <w:t xml:space="preserve"> (1-5)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222-223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>p. 271-272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29   </w:t>
            </w:r>
          </w:p>
          <w:p w:rsidR="00C63E74" w:rsidRPr="0057165A" w:rsidRDefault="00C63E74" w:rsidP="00F575E5">
            <w:r w:rsidRPr="0057165A">
              <w:t>(1–6)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77-78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134 </w:t>
            </w:r>
          </w:p>
          <w:p w:rsidR="00C63E74" w:rsidRPr="0057165A" w:rsidRDefault="00C63E74" w:rsidP="00F575E5">
            <w:r w:rsidRPr="0057165A">
              <w:t xml:space="preserve"> (1–6)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 xml:space="preserve">p. 192-193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234-235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 xml:space="preserve">p. 298-299 </w:t>
            </w:r>
          </w:p>
          <w:p w:rsidR="00C63E74" w:rsidRPr="0057165A" w:rsidRDefault="00C63E74" w:rsidP="00F575E5">
            <w:r w:rsidRPr="0057165A">
              <w:t>(1-4)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41–42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84 – 85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>p. 140</w:t>
            </w:r>
          </w:p>
          <w:p w:rsidR="00C63E74" w:rsidRPr="0057165A" w:rsidRDefault="00C63E74" w:rsidP="00F575E5">
            <w:r w:rsidRPr="0057165A">
              <w:t xml:space="preserve"> (1–6)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 xml:space="preserve">p. 201-202 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 xml:space="preserve">p. 242-243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559" w:type="dxa"/>
          </w:tcPr>
          <w:p w:rsidR="00C63E74" w:rsidRPr="0057165A" w:rsidRDefault="00C63E74" w:rsidP="00F575E5"/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/>
        </w:tc>
        <w:tc>
          <w:tcPr>
            <w:tcW w:w="1710" w:type="dxa"/>
          </w:tcPr>
          <w:p w:rsidR="00C63E74" w:rsidRPr="0057165A" w:rsidRDefault="00C63E74" w:rsidP="00F575E5">
            <w:r w:rsidRPr="0057165A">
              <w:t>p. 91 (1 – 6)</w:t>
            </w:r>
          </w:p>
        </w:tc>
        <w:tc>
          <w:tcPr>
            <w:tcW w:w="1530" w:type="dxa"/>
          </w:tcPr>
          <w:p w:rsidR="00C63E74" w:rsidRPr="0057165A" w:rsidRDefault="00C63E74" w:rsidP="00F575E5"/>
        </w:tc>
        <w:tc>
          <w:tcPr>
            <w:tcW w:w="1620" w:type="dxa"/>
          </w:tcPr>
          <w:p w:rsidR="00C63E74" w:rsidRPr="0057165A" w:rsidRDefault="00C63E74" w:rsidP="00F575E5"/>
        </w:tc>
        <w:tc>
          <w:tcPr>
            <w:tcW w:w="1496" w:type="dxa"/>
          </w:tcPr>
          <w:p w:rsidR="00C63E74" w:rsidRPr="0057165A" w:rsidRDefault="00C63E74" w:rsidP="00F575E5"/>
        </w:tc>
        <w:tc>
          <w:tcPr>
            <w:tcW w:w="1559" w:type="dxa"/>
          </w:tcPr>
          <w:p w:rsidR="00C63E74" w:rsidRPr="0057165A" w:rsidRDefault="00C63E74" w:rsidP="00F575E5"/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/>
        </w:tc>
        <w:tc>
          <w:tcPr>
            <w:tcW w:w="1710" w:type="dxa"/>
          </w:tcPr>
          <w:p w:rsidR="00C63E74" w:rsidRPr="0057165A" w:rsidRDefault="00C63E74" w:rsidP="00F575E5">
            <w:r w:rsidRPr="0057165A">
              <w:t>p. 99 – 100 (1-7)</w:t>
            </w:r>
          </w:p>
        </w:tc>
        <w:tc>
          <w:tcPr>
            <w:tcW w:w="1530" w:type="dxa"/>
          </w:tcPr>
          <w:p w:rsidR="00C63E74" w:rsidRPr="0057165A" w:rsidRDefault="00C63E74" w:rsidP="00F575E5"/>
        </w:tc>
        <w:tc>
          <w:tcPr>
            <w:tcW w:w="1620" w:type="dxa"/>
          </w:tcPr>
          <w:p w:rsidR="00C63E74" w:rsidRPr="0057165A" w:rsidRDefault="00C63E74" w:rsidP="00F575E5"/>
        </w:tc>
        <w:tc>
          <w:tcPr>
            <w:tcW w:w="1496" w:type="dxa"/>
          </w:tcPr>
          <w:p w:rsidR="00C63E74" w:rsidRPr="0057165A" w:rsidRDefault="00C63E74" w:rsidP="00F575E5"/>
        </w:tc>
        <w:tc>
          <w:tcPr>
            <w:tcW w:w="1559" w:type="dxa"/>
          </w:tcPr>
          <w:p w:rsidR="00C63E74" w:rsidRPr="0057165A" w:rsidRDefault="00C63E74" w:rsidP="00F575E5"/>
        </w:tc>
      </w:tr>
    </w:tbl>
    <w:p w:rsidR="00C63E74" w:rsidRDefault="00C63E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1620"/>
        <w:gridCol w:w="1496"/>
        <w:gridCol w:w="1559"/>
      </w:tblGrid>
      <w:tr w:rsidR="00C63E74" w:rsidRPr="0057165A" w:rsidTr="00F575E5">
        <w:tc>
          <w:tcPr>
            <w:tcW w:w="1435" w:type="dxa"/>
          </w:tcPr>
          <w:p w:rsidR="00C63E74" w:rsidRDefault="00C63E74" w:rsidP="00F575E5">
            <w:pPr>
              <w:jc w:val="center"/>
            </w:pPr>
            <w:r>
              <w:t>Feb. 6 - 12</w:t>
            </w:r>
          </w:p>
          <w:p w:rsidR="00C63E74" w:rsidRPr="0057165A" w:rsidRDefault="00C63E74" w:rsidP="00F575E5">
            <w:pPr>
              <w:jc w:val="center"/>
            </w:pPr>
            <w:r>
              <w:t>1 week</w:t>
            </w:r>
          </w:p>
        </w:tc>
        <w:tc>
          <w:tcPr>
            <w:tcW w:w="1710" w:type="dxa"/>
          </w:tcPr>
          <w:p w:rsidR="00C63E74" w:rsidRDefault="00C63E74" w:rsidP="00F575E5">
            <w:pPr>
              <w:jc w:val="center"/>
            </w:pPr>
            <w:r>
              <w:t>Feb. 12</w:t>
            </w:r>
            <w:r w:rsidRPr="0057165A">
              <w:t xml:space="preserve"> – Mar. 2</w:t>
            </w:r>
          </w:p>
          <w:p w:rsidR="00C63E74" w:rsidRPr="0057165A" w:rsidRDefault="00C63E74" w:rsidP="00F575E5">
            <w:pPr>
              <w:jc w:val="center"/>
            </w:pPr>
            <w:r>
              <w:t>2 week</w:t>
            </w:r>
          </w:p>
        </w:tc>
        <w:tc>
          <w:tcPr>
            <w:tcW w:w="1530" w:type="dxa"/>
          </w:tcPr>
          <w:p w:rsidR="00C63E74" w:rsidRDefault="00C63E74" w:rsidP="00F575E5">
            <w:pPr>
              <w:jc w:val="center"/>
            </w:pPr>
            <w:r w:rsidRPr="0057165A">
              <w:t>Mar. 2 - 9</w:t>
            </w:r>
          </w:p>
          <w:p w:rsidR="00C63E74" w:rsidRPr="0057165A" w:rsidRDefault="00C63E74" w:rsidP="00F575E5">
            <w:pPr>
              <w:jc w:val="center"/>
            </w:pPr>
            <w:r>
              <w:t>3 week</w:t>
            </w:r>
          </w:p>
        </w:tc>
        <w:tc>
          <w:tcPr>
            <w:tcW w:w="1620" w:type="dxa"/>
          </w:tcPr>
          <w:p w:rsidR="00C63E74" w:rsidRDefault="00C63E74" w:rsidP="00F575E5">
            <w:pPr>
              <w:jc w:val="center"/>
            </w:pPr>
            <w:r w:rsidRPr="0057165A">
              <w:t>Mar. 9 - 16</w:t>
            </w:r>
          </w:p>
          <w:p w:rsidR="00C63E74" w:rsidRPr="0057165A" w:rsidRDefault="00C63E74" w:rsidP="00F575E5">
            <w:pPr>
              <w:jc w:val="center"/>
            </w:pPr>
            <w:r>
              <w:t>4 week</w:t>
            </w:r>
          </w:p>
        </w:tc>
        <w:tc>
          <w:tcPr>
            <w:tcW w:w="1496" w:type="dxa"/>
          </w:tcPr>
          <w:p w:rsidR="00C63E74" w:rsidRDefault="00C63E74" w:rsidP="00F575E5">
            <w:pPr>
              <w:jc w:val="center"/>
            </w:pPr>
            <w:r w:rsidRPr="0057165A">
              <w:t>Mar. 16 - 23</w:t>
            </w:r>
          </w:p>
          <w:p w:rsidR="00C63E74" w:rsidRPr="0057165A" w:rsidRDefault="00C63E74" w:rsidP="00F575E5">
            <w:pPr>
              <w:jc w:val="center"/>
            </w:pPr>
            <w:r>
              <w:t>5 week</w:t>
            </w:r>
          </w:p>
        </w:tc>
        <w:tc>
          <w:tcPr>
            <w:tcW w:w="1559" w:type="dxa"/>
          </w:tcPr>
          <w:p w:rsidR="00C63E74" w:rsidRDefault="00C63E74" w:rsidP="00F575E5">
            <w:pPr>
              <w:jc w:val="center"/>
            </w:pPr>
            <w:r w:rsidRPr="0057165A">
              <w:t>Mar. 23 - 30</w:t>
            </w:r>
          </w:p>
          <w:p w:rsidR="00C63E74" w:rsidRPr="0057165A" w:rsidRDefault="00C63E74" w:rsidP="00F575E5">
            <w:pPr>
              <w:jc w:val="center"/>
            </w:pPr>
            <w:r>
              <w:t>6 week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6-7  </w:t>
            </w:r>
          </w:p>
          <w:p w:rsidR="00C63E74" w:rsidRPr="0057165A" w:rsidRDefault="00C63E74" w:rsidP="00F575E5">
            <w:r>
              <w:t xml:space="preserve"> (1-8</w:t>
            </w:r>
            <w:r w:rsidRPr="0057165A">
              <w:t>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47 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109-110 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157-158</w:t>
            </w:r>
          </w:p>
          <w:p w:rsidR="00C63E74" w:rsidRPr="0057165A" w:rsidRDefault="00C63E74" w:rsidP="00F575E5">
            <w:r w:rsidRPr="0057165A">
              <w:t xml:space="preserve"> (1–8)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 xml:space="preserve">p. 209-210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>
              <w:t>p. 251 -252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15  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58-59 </w:t>
            </w:r>
          </w:p>
          <w:p w:rsidR="00C63E74" w:rsidRPr="0057165A" w:rsidRDefault="00C63E74" w:rsidP="00F575E5">
            <w:r w:rsidRPr="0057165A">
              <w:t>(1–10)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118 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169</w:t>
            </w:r>
          </w:p>
          <w:p w:rsidR="00C63E74" w:rsidRPr="0057165A" w:rsidRDefault="00C63E74" w:rsidP="00F575E5">
            <w:r w:rsidRPr="0057165A">
              <w:t xml:space="preserve"> (1-5)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216-217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 xml:space="preserve">p. 261 </w:t>
            </w:r>
          </w:p>
          <w:p w:rsidR="00C63E74" w:rsidRPr="0057165A" w:rsidRDefault="00C63E74" w:rsidP="00F575E5">
            <w:r w:rsidRPr="0057165A">
              <w:t>(1-5)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21   </w:t>
            </w:r>
          </w:p>
          <w:p w:rsidR="00C63E74" w:rsidRPr="0057165A" w:rsidRDefault="00C63E74" w:rsidP="00F575E5">
            <w:r w:rsidRPr="0057165A">
              <w:t>(1–6)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66-67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127 </w:t>
            </w:r>
          </w:p>
          <w:p w:rsidR="00C63E74" w:rsidRPr="0057165A" w:rsidRDefault="00C63E74" w:rsidP="00F575E5">
            <w:r w:rsidRPr="0057165A">
              <w:t xml:space="preserve"> (1-7)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>p. 184-185</w:t>
            </w:r>
          </w:p>
          <w:p w:rsidR="00C63E74" w:rsidRPr="0057165A" w:rsidRDefault="00C63E74" w:rsidP="00F575E5">
            <w:r w:rsidRPr="0057165A">
              <w:t xml:space="preserve"> (1-5)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222-223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>p. 271-272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29   </w:t>
            </w:r>
          </w:p>
          <w:p w:rsidR="00C63E74" w:rsidRPr="0057165A" w:rsidRDefault="00C63E74" w:rsidP="00F575E5">
            <w:r w:rsidRPr="0057165A">
              <w:t>(1–6)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77-78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 xml:space="preserve">p. 134 </w:t>
            </w:r>
          </w:p>
          <w:p w:rsidR="00C63E74" w:rsidRPr="0057165A" w:rsidRDefault="00C63E74" w:rsidP="00F575E5">
            <w:r w:rsidRPr="0057165A">
              <w:t xml:space="preserve"> (1–6)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 xml:space="preserve">p. 192-193 </w:t>
            </w:r>
          </w:p>
          <w:p w:rsidR="00C63E74" w:rsidRPr="0057165A" w:rsidRDefault="00C63E74" w:rsidP="00F575E5">
            <w:r w:rsidRPr="0057165A">
              <w:t>(1-8)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>p. 234-235</w:t>
            </w:r>
          </w:p>
          <w:p w:rsidR="00C63E74" w:rsidRPr="0057165A" w:rsidRDefault="00C63E74" w:rsidP="00F575E5">
            <w:r w:rsidRPr="0057165A">
              <w:t xml:space="preserve"> (1-6)</w:t>
            </w:r>
          </w:p>
        </w:tc>
        <w:tc>
          <w:tcPr>
            <w:tcW w:w="1559" w:type="dxa"/>
          </w:tcPr>
          <w:p w:rsidR="00C63E74" w:rsidRPr="0057165A" w:rsidRDefault="00C63E74" w:rsidP="00F575E5">
            <w:r w:rsidRPr="0057165A">
              <w:t xml:space="preserve">p. 298-299 </w:t>
            </w:r>
          </w:p>
          <w:p w:rsidR="00C63E74" w:rsidRPr="0057165A" w:rsidRDefault="00C63E74" w:rsidP="00F575E5">
            <w:r w:rsidRPr="0057165A">
              <w:t>(1-4)</w:t>
            </w:r>
          </w:p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>
            <w:r w:rsidRPr="0057165A">
              <w:t xml:space="preserve">p. 41–42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710" w:type="dxa"/>
          </w:tcPr>
          <w:p w:rsidR="00C63E74" w:rsidRPr="0057165A" w:rsidRDefault="00C63E74" w:rsidP="00F575E5">
            <w:r w:rsidRPr="0057165A">
              <w:t xml:space="preserve">p. 84 – 85 </w:t>
            </w:r>
          </w:p>
          <w:p w:rsidR="00C63E74" w:rsidRPr="0057165A" w:rsidRDefault="00C63E74" w:rsidP="00F575E5">
            <w:r w:rsidRPr="0057165A">
              <w:t>(1–8)</w:t>
            </w:r>
          </w:p>
        </w:tc>
        <w:tc>
          <w:tcPr>
            <w:tcW w:w="1530" w:type="dxa"/>
          </w:tcPr>
          <w:p w:rsidR="00C63E74" w:rsidRPr="0057165A" w:rsidRDefault="00C63E74" w:rsidP="00F575E5">
            <w:r w:rsidRPr="0057165A">
              <w:t>p. 140</w:t>
            </w:r>
          </w:p>
          <w:p w:rsidR="00C63E74" w:rsidRPr="0057165A" w:rsidRDefault="00C63E74" w:rsidP="00F575E5">
            <w:r w:rsidRPr="0057165A">
              <w:t xml:space="preserve"> (1–6)</w:t>
            </w:r>
          </w:p>
        </w:tc>
        <w:tc>
          <w:tcPr>
            <w:tcW w:w="1620" w:type="dxa"/>
          </w:tcPr>
          <w:p w:rsidR="00C63E74" w:rsidRPr="0057165A" w:rsidRDefault="00C63E74" w:rsidP="00F575E5">
            <w:r w:rsidRPr="0057165A">
              <w:t xml:space="preserve">p. 201-202 </w:t>
            </w:r>
          </w:p>
          <w:p w:rsidR="00C63E74" w:rsidRPr="0057165A" w:rsidRDefault="00C63E74" w:rsidP="00F575E5">
            <w:r w:rsidRPr="0057165A">
              <w:t xml:space="preserve"> (1-8)</w:t>
            </w:r>
          </w:p>
        </w:tc>
        <w:tc>
          <w:tcPr>
            <w:tcW w:w="1496" w:type="dxa"/>
          </w:tcPr>
          <w:p w:rsidR="00C63E74" w:rsidRPr="0057165A" w:rsidRDefault="00C63E74" w:rsidP="00F575E5">
            <w:r w:rsidRPr="0057165A">
              <w:t xml:space="preserve">p. 242-243 </w:t>
            </w:r>
          </w:p>
          <w:p w:rsidR="00C63E74" w:rsidRPr="0057165A" w:rsidRDefault="00C63E74" w:rsidP="00F575E5">
            <w:r w:rsidRPr="0057165A">
              <w:t>(1-6)</w:t>
            </w:r>
          </w:p>
        </w:tc>
        <w:tc>
          <w:tcPr>
            <w:tcW w:w="1559" w:type="dxa"/>
          </w:tcPr>
          <w:p w:rsidR="00C63E74" w:rsidRPr="0057165A" w:rsidRDefault="00C63E74" w:rsidP="00F575E5"/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/>
        </w:tc>
        <w:tc>
          <w:tcPr>
            <w:tcW w:w="1710" w:type="dxa"/>
          </w:tcPr>
          <w:p w:rsidR="00C63E74" w:rsidRPr="0057165A" w:rsidRDefault="00C63E74" w:rsidP="00F575E5">
            <w:r w:rsidRPr="0057165A">
              <w:t>p. 91 (1 – 6)</w:t>
            </w:r>
          </w:p>
        </w:tc>
        <w:tc>
          <w:tcPr>
            <w:tcW w:w="1530" w:type="dxa"/>
          </w:tcPr>
          <w:p w:rsidR="00C63E74" w:rsidRPr="0057165A" w:rsidRDefault="00C63E74" w:rsidP="00F575E5"/>
        </w:tc>
        <w:tc>
          <w:tcPr>
            <w:tcW w:w="1620" w:type="dxa"/>
          </w:tcPr>
          <w:p w:rsidR="00C63E74" w:rsidRPr="0057165A" w:rsidRDefault="00C63E74" w:rsidP="00F575E5"/>
        </w:tc>
        <w:tc>
          <w:tcPr>
            <w:tcW w:w="1496" w:type="dxa"/>
          </w:tcPr>
          <w:p w:rsidR="00C63E74" w:rsidRPr="0057165A" w:rsidRDefault="00C63E74" w:rsidP="00F575E5"/>
        </w:tc>
        <w:tc>
          <w:tcPr>
            <w:tcW w:w="1559" w:type="dxa"/>
          </w:tcPr>
          <w:p w:rsidR="00C63E74" w:rsidRPr="0057165A" w:rsidRDefault="00C63E74" w:rsidP="00F575E5"/>
        </w:tc>
      </w:tr>
      <w:tr w:rsidR="00C63E74" w:rsidRPr="0057165A" w:rsidTr="00F575E5">
        <w:tc>
          <w:tcPr>
            <w:tcW w:w="1435" w:type="dxa"/>
          </w:tcPr>
          <w:p w:rsidR="00C63E74" w:rsidRPr="0057165A" w:rsidRDefault="00C63E74" w:rsidP="00F575E5"/>
        </w:tc>
        <w:tc>
          <w:tcPr>
            <w:tcW w:w="1710" w:type="dxa"/>
          </w:tcPr>
          <w:p w:rsidR="00C63E74" w:rsidRPr="0057165A" w:rsidRDefault="00C63E74" w:rsidP="00F575E5">
            <w:r w:rsidRPr="0057165A">
              <w:t>p. 99 – 100 (1-7)</w:t>
            </w:r>
          </w:p>
        </w:tc>
        <w:tc>
          <w:tcPr>
            <w:tcW w:w="1530" w:type="dxa"/>
          </w:tcPr>
          <w:p w:rsidR="00C63E74" w:rsidRPr="0057165A" w:rsidRDefault="00C63E74" w:rsidP="00F575E5"/>
        </w:tc>
        <w:tc>
          <w:tcPr>
            <w:tcW w:w="1620" w:type="dxa"/>
          </w:tcPr>
          <w:p w:rsidR="00C63E74" w:rsidRPr="0057165A" w:rsidRDefault="00C63E74" w:rsidP="00F575E5"/>
        </w:tc>
        <w:tc>
          <w:tcPr>
            <w:tcW w:w="1496" w:type="dxa"/>
          </w:tcPr>
          <w:p w:rsidR="00C63E74" w:rsidRPr="0057165A" w:rsidRDefault="00C63E74" w:rsidP="00F575E5"/>
        </w:tc>
        <w:tc>
          <w:tcPr>
            <w:tcW w:w="1559" w:type="dxa"/>
          </w:tcPr>
          <w:p w:rsidR="00C63E74" w:rsidRPr="0057165A" w:rsidRDefault="00C63E74" w:rsidP="00F575E5"/>
        </w:tc>
      </w:tr>
    </w:tbl>
    <w:p w:rsidR="00C63E74" w:rsidRDefault="00C63E74"/>
    <w:sectPr w:rsidR="00C63E74" w:rsidSect="00C63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1B"/>
    <w:rsid w:val="00243A61"/>
    <w:rsid w:val="009C5C1B"/>
    <w:rsid w:val="00C63E74"/>
    <w:rsid w:val="00C72E57"/>
    <w:rsid w:val="00CC7D4F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A38D"/>
  <w15:chartTrackingRefBased/>
  <w15:docId w15:val="{A3467C0D-E397-4868-8E1F-E32328B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Grooms</dc:creator>
  <cp:keywords/>
  <dc:description/>
  <cp:lastModifiedBy>Violette Garrett</cp:lastModifiedBy>
  <cp:revision>2</cp:revision>
  <cp:lastPrinted>2018-02-06T16:43:00Z</cp:lastPrinted>
  <dcterms:created xsi:type="dcterms:W3CDTF">2018-02-06T16:44:00Z</dcterms:created>
  <dcterms:modified xsi:type="dcterms:W3CDTF">2018-02-06T16:44:00Z</dcterms:modified>
</cp:coreProperties>
</file>